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5A6A3" w14:textId="77777777" w:rsidR="00C977C1" w:rsidRPr="009242CC" w:rsidRDefault="00C977C1" w:rsidP="002648CB">
      <w:pPr>
        <w:jc w:val="center"/>
        <w:rPr>
          <w:rFonts w:ascii="Arial" w:hAnsi="Arial" w:cs="Arial"/>
          <w:b/>
          <w:lang w:val="es-ES"/>
        </w:rPr>
      </w:pPr>
      <w:r w:rsidRPr="009242CC">
        <w:rPr>
          <w:rFonts w:ascii="Arial" w:hAnsi="Arial" w:cs="Arial"/>
          <w:b/>
          <w:lang w:val="es-ES"/>
        </w:rPr>
        <w:t>ASOCIACIÓN COLOMBIANA DE FACULTADES DE MEDICINA</w:t>
      </w:r>
    </w:p>
    <w:p w14:paraId="6DC6AD8E" w14:textId="5FFD7440" w:rsidR="00C977C1" w:rsidRPr="009242CC" w:rsidRDefault="00C977C1" w:rsidP="00C977C1">
      <w:pPr>
        <w:jc w:val="center"/>
        <w:rPr>
          <w:rFonts w:ascii="Arial" w:hAnsi="Arial" w:cs="Arial"/>
          <w:b/>
          <w:lang w:val="es-ES"/>
        </w:rPr>
      </w:pPr>
      <w:r w:rsidRPr="009242CC">
        <w:rPr>
          <w:rFonts w:ascii="Arial" w:hAnsi="Arial" w:cs="Arial"/>
          <w:b/>
          <w:lang w:val="es-ES"/>
        </w:rPr>
        <w:t>ASCOFAME</w:t>
      </w:r>
    </w:p>
    <w:p w14:paraId="79FD0177" w14:textId="77777777" w:rsidR="00C977C1" w:rsidRPr="009242CC" w:rsidRDefault="00C977C1" w:rsidP="00C977C1">
      <w:pPr>
        <w:jc w:val="center"/>
        <w:rPr>
          <w:rFonts w:ascii="Arial" w:hAnsi="Arial" w:cs="Arial"/>
          <w:b/>
          <w:lang w:val="es-ES"/>
        </w:rPr>
      </w:pPr>
      <w:r w:rsidRPr="009242CC">
        <w:rPr>
          <w:rFonts w:ascii="Arial" w:hAnsi="Arial" w:cs="Arial"/>
          <w:b/>
          <w:lang w:val="es-ES"/>
        </w:rPr>
        <w:t>INFORME DE LA JUNTA DIRECTIVA</w:t>
      </w:r>
    </w:p>
    <w:p w14:paraId="7A2E2D2F" w14:textId="2F429D9F" w:rsidR="00C977C1" w:rsidRPr="009242CC" w:rsidRDefault="00C977C1" w:rsidP="00C977C1">
      <w:pPr>
        <w:jc w:val="center"/>
        <w:rPr>
          <w:rFonts w:ascii="Arial" w:hAnsi="Arial" w:cs="Arial"/>
          <w:b/>
          <w:lang w:val="es-ES"/>
        </w:rPr>
      </w:pPr>
      <w:r w:rsidRPr="009242CC">
        <w:rPr>
          <w:rFonts w:ascii="Arial" w:hAnsi="Arial" w:cs="Arial"/>
          <w:b/>
          <w:lang w:val="es-ES"/>
        </w:rPr>
        <w:t>ABRIL-MAYO DEL 2022</w:t>
      </w:r>
    </w:p>
    <w:p w14:paraId="29A59662" w14:textId="77777777" w:rsidR="00C977C1" w:rsidRPr="009242CC" w:rsidRDefault="00C977C1" w:rsidP="00C977C1">
      <w:pPr>
        <w:jc w:val="center"/>
        <w:rPr>
          <w:rFonts w:ascii="Arial" w:hAnsi="Arial" w:cs="Arial"/>
          <w:b/>
          <w:lang w:val="es-ES"/>
        </w:rPr>
      </w:pPr>
    </w:p>
    <w:p w14:paraId="5888671F" w14:textId="3D418A2B" w:rsidR="00C977C1" w:rsidRDefault="00C977C1" w:rsidP="00C977C1">
      <w:pPr>
        <w:jc w:val="both"/>
        <w:rPr>
          <w:rFonts w:ascii="Arial" w:hAnsi="Arial" w:cs="Arial"/>
          <w:bCs/>
          <w:lang w:val="es-ES"/>
        </w:rPr>
      </w:pPr>
    </w:p>
    <w:p w14:paraId="03E904A1" w14:textId="6761B413" w:rsidR="00C977C1" w:rsidRPr="009242CC" w:rsidRDefault="00C977C1" w:rsidP="00C977C1">
      <w:pPr>
        <w:jc w:val="both"/>
        <w:rPr>
          <w:rFonts w:ascii="Arial" w:hAnsi="Arial" w:cs="Arial"/>
          <w:bCs/>
          <w:lang w:val="es-ES"/>
        </w:rPr>
      </w:pPr>
      <w:r w:rsidRPr="009242CC">
        <w:rPr>
          <w:rFonts w:ascii="Arial" w:hAnsi="Arial" w:cs="Arial"/>
          <w:bCs/>
          <w:lang w:val="es-ES"/>
        </w:rPr>
        <w:t>Apreciados</w:t>
      </w:r>
      <w:r w:rsidR="00EC0FF6">
        <w:rPr>
          <w:rFonts w:ascii="Arial" w:hAnsi="Arial" w:cs="Arial"/>
          <w:bCs/>
          <w:lang w:val="es-ES"/>
        </w:rPr>
        <w:t xml:space="preserve"> (as)</w:t>
      </w:r>
      <w:r w:rsidRPr="009242CC">
        <w:rPr>
          <w:rFonts w:ascii="Arial" w:hAnsi="Arial" w:cs="Arial"/>
          <w:bCs/>
          <w:lang w:val="es-ES"/>
        </w:rPr>
        <w:t xml:space="preserve"> D</w:t>
      </w:r>
      <w:r w:rsidR="00EC0FF6">
        <w:rPr>
          <w:rFonts w:ascii="Arial" w:hAnsi="Arial" w:cs="Arial"/>
          <w:bCs/>
          <w:lang w:val="es-ES"/>
        </w:rPr>
        <w:t>ecanos (as)</w:t>
      </w:r>
      <w:r w:rsidR="00D90448">
        <w:rPr>
          <w:rFonts w:ascii="Arial" w:hAnsi="Arial" w:cs="Arial"/>
          <w:bCs/>
          <w:lang w:val="es-ES"/>
        </w:rPr>
        <w:t xml:space="preserve">: </w:t>
      </w:r>
    </w:p>
    <w:p w14:paraId="05129248" w14:textId="77777777" w:rsidR="00C21279" w:rsidRPr="009242CC" w:rsidRDefault="00C21279" w:rsidP="00C977C1">
      <w:pPr>
        <w:jc w:val="both"/>
        <w:rPr>
          <w:rFonts w:ascii="Arial" w:hAnsi="Arial" w:cs="Arial"/>
          <w:bCs/>
          <w:lang w:val="es-ES"/>
        </w:rPr>
      </w:pPr>
    </w:p>
    <w:p w14:paraId="054DFA96" w14:textId="1E2824A5" w:rsidR="00C977C1" w:rsidRPr="009242CC" w:rsidRDefault="00C977C1" w:rsidP="00C977C1">
      <w:pPr>
        <w:jc w:val="both"/>
        <w:rPr>
          <w:rFonts w:ascii="Arial" w:hAnsi="Arial" w:cs="Arial"/>
          <w:bCs/>
          <w:lang w:val="es-ES"/>
        </w:rPr>
      </w:pPr>
      <w:r w:rsidRPr="009242CC">
        <w:rPr>
          <w:rFonts w:ascii="Arial" w:hAnsi="Arial" w:cs="Arial"/>
          <w:bCs/>
          <w:lang w:val="es-ES"/>
        </w:rPr>
        <w:t>Con el ánimo de propender por una información actualizada de las actividades de nuestra Asociación, me permito compartirles en nombre de la Junta Directiva, las principales actividades desarrolladas durante el último mes, posterior a la asamblea.</w:t>
      </w:r>
    </w:p>
    <w:p w14:paraId="1B9305E4" w14:textId="77777777" w:rsidR="00C977C1" w:rsidRPr="009242CC" w:rsidRDefault="00C977C1" w:rsidP="00C977C1">
      <w:pPr>
        <w:jc w:val="both"/>
        <w:rPr>
          <w:rFonts w:ascii="Arial" w:hAnsi="Arial" w:cs="Arial"/>
          <w:bCs/>
          <w:lang w:val="es-ES"/>
        </w:rPr>
      </w:pPr>
    </w:p>
    <w:p w14:paraId="7255B48C" w14:textId="4987CEDA" w:rsidR="00C977C1" w:rsidRDefault="00C977C1" w:rsidP="00C977C1">
      <w:pPr>
        <w:pStyle w:val="Prrafodelista"/>
        <w:numPr>
          <w:ilvl w:val="0"/>
          <w:numId w:val="13"/>
        </w:numPr>
        <w:jc w:val="both"/>
        <w:rPr>
          <w:rFonts w:ascii="Arial" w:hAnsi="Arial" w:cs="Arial"/>
          <w:bCs/>
          <w:lang w:val="es-ES"/>
        </w:rPr>
      </w:pPr>
      <w:r w:rsidRPr="009242CC">
        <w:rPr>
          <w:rFonts w:ascii="Arial" w:hAnsi="Arial" w:cs="Arial"/>
          <w:bCs/>
          <w:lang w:val="es-ES"/>
        </w:rPr>
        <w:t>Reuniones con las campañas presidenciales</w:t>
      </w:r>
      <w:r w:rsidR="00C56444" w:rsidRPr="009242CC">
        <w:rPr>
          <w:rFonts w:ascii="Arial" w:hAnsi="Arial" w:cs="Arial"/>
          <w:bCs/>
          <w:lang w:val="es-ES"/>
        </w:rPr>
        <w:t>.</w:t>
      </w:r>
      <w:r w:rsidRPr="009242CC">
        <w:rPr>
          <w:rFonts w:ascii="Arial" w:hAnsi="Arial" w:cs="Arial"/>
          <w:bCs/>
          <w:lang w:val="es-ES"/>
        </w:rPr>
        <w:t xml:space="preserve"> </w:t>
      </w:r>
    </w:p>
    <w:p w14:paraId="7A17508B" w14:textId="77777777" w:rsidR="00E44379" w:rsidRPr="009242CC" w:rsidRDefault="00E44379" w:rsidP="00E44379">
      <w:pPr>
        <w:pStyle w:val="Prrafodelista"/>
        <w:ind w:left="780"/>
        <w:jc w:val="both"/>
        <w:rPr>
          <w:rFonts w:ascii="Arial" w:hAnsi="Arial" w:cs="Arial"/>
          <w:bCs/>
          <w:lang w:val="es-ES"/>
        </w:rPr>
      </w:pPr>
    </w:p>
    <w:p w14:paraId="5CFC4BF4" w14:textId="7AEA1C2A" w:rsidR="00C977C1" w:rsidRPr="002648CB" w:rsidRDefault="00C977C1" w:rsidP="002648CB">
      <w:pPr>
        <w:jc w:val="both"/>
        <w:rPr>
          <w:rFonts w:ascii="Arial" w:hAnsi="Arial" w:cs="Arial"/>
          <w:bCs/>
          <w:lang w:val="es-ES"/>
        </w:rPr>
      </w:pPr>
      <w:r w:rsidRPr="002648CB">
        <w:rPr>
          <w:rFonts w:ascii="Arial" w:hAnsi="Arial" w:cs="Arial"/>
          <w:bCs/>
          <w:lang w:val="es-ES"/>
        </w:rPr>
        <w:t xml:space="preserve">El 23 de abril la junta se reunió con la campaña de Fico Gutiérrez, exponiendo los avances y preocupaciones </w:t>
      </w:r>
      <w:r w:rsidR="00EC0FF6" w:rsidRPr="002648CB">
        <w:rPr>
          <w:rFonts w:ascii="Arial" w:hAnsi="Arial" w:cs="Arial"/>
          <w:bCs/>
          <w:lang w:val="es-ES"/>
        </w:rPr>
        <w:t>relacionadas con</w:t>
      </w:r>
      <w:r w:rsidRPr="002648CB">
        <w:rPr>
          <w:rFonts w:ascii="Arial" w:hAnsi="Arial" w:cs="Arial"/>
          <w:bCs/>
          <w:lang w:val="es-ES"/>
        </w:rPr>
        <w:t xml:space="preserve"> educación médica recogidas en la asamblea. </w:t>
      </w:r>
      <w:r w:rsidR="00EC0FF6" w:rsidRPr="002648CB">
        <w:rPr>
          <w:rFonts w:ascii="Arial" w:hAnsi="Arial" w:cs="Arial"/>
          <w:bCs/>
          <w:lang w:val="es-ES"/>
        </w:rPr>
        <w:t>Con la misma dinámica, e</w:t>
      </w:r>
      <w:r w:rsidRPr="002648CB">
        <w:rPr>
          <w:rFonts w:ascii="Arial" w:hAnsi="Arial" w:cs="Arial"/>
          <w:bCs/>
          <w:lang w:val="es-ES"/>
        </w:rPr>
        <w:t xml:space="preserve">l 11 de mayo, se </w:t>
      </w:r>
      <w:r w:rsidR="00E44379" w:rsidRPr="002648CB">
        <w:rPr>
          <w:rFonts w:ascii="Arial" w:hAnsi="Arial" w:cs="Arial"/>
          <w:bCs/>
          <w:lang w:val="es-ES"/>
        </w:rPr>
        <w:t>desarrolló</w:t>
      </w:r>
      <w:r w:rsidRPr="002648CB">
        <w:rPr>
          <w:rFonts w:ascii="Arial" w:hAnsi="Arial" w:cs="Arial"/>
          <w:bCs/>
          <w:lang w:val="es-ES"/>
        </w:rPr>
        <w:t xml:space="preserve"> </w:t>
      </w:r>
      <w:r w:rsidR="00E44379" w:rsidRPr="002648CB">
        <w:rPr>
          <w:rFonts w:ascii="Arial" w:hAnsi="Arial" w:cs="Arial"/>
          <w:bCs/>
          <w:lang w:val="es-ES"/>
        </w:rPr>
        <w:t xml:space="preserve">la </w:t>
      </w:r>
      <w:r w:rsidRPr="002648CB">
        <w:rPr>
          <w:rFonts w:ascii="Arial" w:hAnsi="Arial" w:cs="Arial"/>
          <w:bCs/>
          <w:lang w:val="es-ES"/>
        </w:rPr>
        <w:t xml:space="preserve">reunión con la campaña de Sergio Fajardo. Está pendiente definir fechas con las demás. Cabe aclarar que todas las reuniones están absolutamente libres de filiación política o intención de apoyo a alguna campaña en particular. </w:t>
      </w:r>
    </w:p>
    <w:p w14:paraId="55FABB76" w14:textId="77777777" w:rsidR="00C977C1" w:rsidRPr="009242CC" w:rsidRDefault="00C977C1" w:rsidP="00C977C1">
      <w:pPr>
        <w:pStyle w:val="Prrafodelista"/>
        <w:ind w:left="780"/>
        <w:jc w:val="both"/>
        <w:rPr>
          <w:rFonts w:ascii="Arial" w:hAnsi="Arial" w:cs="Arial"/>
          <w:bCs/>
          <w:lang w:val="es-ES"/>
        </w:rPr>
      </w:pPr>
    </w:p>
    <w:p w14:paraId="0EF68652" w14:textId="658F4279" w:rsidR="00C977C1" w:rsidRPr="009242CC" w:rsidRDefault="00C977C1" w:rsidP="00C977C1">
      <w:pPr>
        <w:pStyle w:val="Prrafodelista"/>
        <w:numPr>
          <w:ilvl w:val="0"/>
          <w:numId w:val="13"/>
        </w:numPr>
        <w:jc w:val="both"/>
        <w:rPr>
          <w:rFonts w:ascii="Arial" w:hAnsi="Arial" w:cs="Arial"/>
          <w:bCs/>
          <w:lang w:val="es-ES"/>
        </w:rPr>
      </w:pPr>
      <w:r w:rsidRPr="009242CC">
        <w:rPr>
          <w:rFonts w:ascii="Arial" w:hAnsi="Arial" w:cs="Arial"/>
          <w:bCs/>
          <w:lang w:val="es-ES"/>
        </w:rPr>
        <w:t>Avances certificación CNA-WFME</w:t>
      </w:r>
      <w:r w:rsidR="00C56444" w:rsidRPr="009242CC">
        <w:rPr>
          <w:rFonts w:ascii="Arial" w:hAnsi="Arial" w:cs="Arial"/>
          <w:bCs/>
          <w:lang w:val="es-ES"/>
        </w:rPr>
        <w:t>.</w:t>
      </w:r>
    </w:p>
    <w:p w14:paraId="3A95C366" w14:textId="77777777" w:rsidR="00E44379" w:rsidRDefault="00E44379" w:rsidP="00C977C1">
      <w:pPr>
        <w:pStyle w:val="Prrafodelista"/>
        <w:ind w:left="780"/>
        <w:jc w:val="both"/>
        <w:rPr>
          <w:rFonts w:ascii="Arial" w:hAnsi="Arial" w:cs="Arial"/>
          <w:bCs/>
          <w:lang w:val="es-ES"/>
        </w:rPr>
      </w:pPr>
    </w:p>
    <w:p w14:paraId="228BB336" w14:textId="6B79CC0B" w:rsidR="00C977C1" w:rsidRPr="002648CB" w:rsidRDefault="00C977C1" w:rsidP="002648CB">
      <w:pPr>
        <w:jc w:val="both"/>
        <w:rPr>
          <w:rFonts w:ascii="Arial" w:hAnsi="Arial" w:cs="Arial"/>
          <w:bCs/>
          <w:lang w:val="es-ES"/>
        </w:rPr>
      </w:pPr>
      <w:r w:rsidRPr="002648CB">
        <w:rPr>
          <w:rFonts w:ascii="Arial" w:hAnsi="Arial" w:cs="Arial"/>
          <w:bCs/>
          <w:lang w:val="es-ES"/>
        </w:rPr>
        <w:t>Se expuso personalmente a la Ministra de Educación a través de los rectores la urgencia de la certificación. Se sostuvo una reunión con 3 consejeros del CNA, insistiendo en la necesidad de iniciar prontamente el proceso formal</w:t>
      </w:r>
      <w:r w:rsidR="00E44379" w:rsidRPr="002648CB">
        <w:rPr>
          <w:rFonts w:ascii="Arial" w:hAnsi="Arial" w:cs="Arial"/>
          <w:bCs/>
          <w:lang w:val="es-ES"/>
        </w:rPr>
        <w:t xml:space="preserve">, y el pasado 11 de mayo a través de Directora de Calidad del MEN, recibimos la noticia que en </w:t>
      </w:r>
      <w:proofErr w:type="gramStart"/>
      <w:r w:rsidR="00E44379" w:rsidRPr="002648CB">
        <w:rPr>
          <w:rFonts w:ascii="Arial" w:hAnsi="Arial" w:cs="Arial"/>
          <w:bCs/>
          <w:lang w:val="es-ES"/>
        </w:rPr>
        <w:t>Junio</w:t>
      </w:r>
      <w:proofErr w:type="gramEnd"/>
      <w:r w:rsidR="00E44379" w:rsidRPr="002648CB">
        <w:rPr>
          <w:rFonts w:ascii="Arial" w:hAnsi="Arial" w:cs="Arial"/>
          <w:bCs/>
          <w:lang w:val="es-ES"/>
        </w:rPr>
        <w:t xml:space="preserve"> el MEN otorgará los recursos al CNA para iniciar el proceso formal ante la WFME. </w:t>
      </w:r>
      <w:r w:rsidRPr="002648CB">
        <w:rPr>
          <w:rFonts w:ascii="Arial" w:hAnsi="Arial" w:cs="Arial"/>
          <w:bCs/>
          <w:lang w:val="es-ES"/>
        </w:rPr>
        <w:t xml:space="preserve">  </w:t>
      </w:r>
    </w:p>
    <w:p w14:paraId="6466D3AA" w14:textId="77777777" w:rsidR="00C977C1" w:rsidRPr="009242CC" w:rsidRDefault="00C977C1" w:rsidP="00C977C1">
      <w:pPr>
        <w:jc w:val="both"/>
        <w:rPr>
          <w:rFonts w:ascii="Arial" w:hAnsi="Arial" w:cs="Arial"/>
          <w:bCs/>
          <w:lang w:val="es-ES"/>
        </w:rPr>
      </w:pPr>
    </w:p>
    <w:p w14:paraId="57D311AC" w14:textId="7D55E688" w:rsidR="00C977C1" w:rsidRDefault="00C977C1" w:rsidP="00C977C1">
      <w:pPr>
        <w:pStyle w:val="Prrafodelista"/>
        <w:numPr>
          <w:ilvl w:val="0"/>
          <w:numId w:val="13"/>
        </w:numPr>
        <w:jc w:val="both"/>
        <w:rPr>
          <w:rFonts w:ascii="Arial" w:hAnsi="Arial" w:cs="Arial"/>
          <w:bCs/>
          <w:lang w:val="es-ES"/>
        </w:rPr>
      </w:pPr>
      <w:r w:rsidRPr="009242CC">
        <w:rPr>
          <w:rFonts w:ascii="Arial" w:hAnsi="Arial" w:cs="Arial"/>
          <w:bCs/>
          <w:lang w:val="es-ES"/>
        </w:rPr>
        <w:t xml:space="preserve">Concurso al mejor interno </w:t>
      </w:r>
      <w:proofErr w:type="spellStart"/>
      <w:r w:rsidRPr="009242CC">
        <w:rPr>
          <w:rFonts w:ascii="Arial" w:hAnsi="Arial" w:cs="Arial"/>
          <w:bCs/>
          <w:lang w:val="es-ES"/>
        </w:rPr>
        <w:t>Ascofame</w:t>
      </w:r>
      <w:proofErr w:type="spellEnd"/>
      <w:r w:rsidRPr="009242CC">
        <w:rPr>
          <w:rFonts w:ascii="Arial" w:hAnsi="Arial" w:cs="Arial"/>
          <w:bCs/>
          <w:lang w:val="es-ES"/>
        </w:rPr>
        <w:t xml:space="preserve"> 2022</w:t>
      </w:r>
      <w:r w:rsidR="00C56444" w:rsidRPr="009242CC">
        <w:rPr>
          <w:rFonts w:ascii="Arial" w:hAnsi="Arial" w:cs="Arial"/>
          <w:bCs/>
          <w:lang w:val="es-ES"/>
        </w:rPr>
        <w:t>.</w:t>
      </w:r>
    </w:p>
    <w:p w14:paraId="6379DE60" w14:textId="77777777" w:rsidR="00CA5F7D" w:rsidRPr="009242CC" w:rsidRDefault="00CA5F7D" w:rsidP="00CA5F7D">
      <w:pPr>
        <w:pStyle w:val="Prrafodelista"/>
        <w:ind w:left="780"/>
        <w:jc w:val="both"/>
        <w:rPr>
          <w:rFonts w:ascii="Arial" w:hAnsi="Arial" w:cs="Arial"/>
          <w:bCs/>
          <w:lang w:val="es-ES"/>
        </w:rPr>
      </w:pPr>
    </w:p>
    <w:p w14:paraId="5759E96C" w14:textId="2A46273A" w:rsidR="00C977C1" w:rsidRPr="002648CB" w:rsidRDefault="00C977C1" w:rsidP="002648CB">
      <w:pPr>
        <w:jc w:val="both"/>
        <w:rPr>
          <w:rFonts w:ascii="Arial" w:hAnsi="Arial" w:cs="Arial"/>
          <w:bCs/>
          <w:lang w:val="es-ES"/>
        </w:rPr>
      </w:pPr>
      <w:r w:rsidRPr="002648CB">
        <w:rPr>
          <w:rFonts w:ascii="Arial" w:hAnsi="Arial" w:cs="Arial"/>
          <w:bCs/>
          <w:lang w:val="es-ES"/>
        </w:rPr>
        <w:t xml:space="preserve">Se completó la primera fase del Concurso al mejor interno y 60 estudiantes de 6 regiones del país pasaron a la semifinal. </w:t>
      </w:r>
      <w:r w:rsidR="00EF5900" w:rsidRPr="002648CB">
        <w:rPr>
          <w:rFonts w:ascii="Arial" w:hAnsi="Arial" w:cs="Arial"/>
          <w:bCs/>
          <w:lang w:val="es-ES"/>
        </w:rPr>
        <w:t>La premiación de los ganadores de cada una de las regiones y del mejor interno nacional, se realizará el 3 de junio en Cali, en el marco del Foro Regional Suroccidente.</w:t>
      </w:r>
    </w:p>
    <w:p w14:paraId="605BAC3E" w14:textId="77777777" w:rsidR="00D90448" w:rsidRPr="009242CC" w:rsidRDefault="00D90448" w:rsidP="00C977C1">
      <w:pPr>
        <w:pStyle w:val="Prrafodelista"/>
        <w:ind w:left="780"/>
        <w:jc w:val="both"/>
        <w:rPr>
          <w:rFonts w:ascii="Arial" w:hAnsi="Arial" w:cs="Arial"/>
          <w:bCs/>
          <w:lang w:val="es-ES"/>
        </w:rPr>
      </w:pPr>
    </w:p>
    <w:p w14:paraId="2F5CAA54" w14:textId="6E5F220C" w:rsidR="00C977C1" w:rsidRDefault="00C977C1" w:rsidP="00C977C1">
      <w:pPr>
        <w:pStyle w:val="Prrafodelista"/>
        <w:ind w:left="780"/>
        <w:jc w:val="both"/>
        <w:rPr>
          <w:rFonts w:ascii="Arial" w:hAnsi="Arial" w:cs="Arial"/>
          <w:bCs/>
          <w:lang w:val="es-ES"/>
        </w:rPr>
      </w:pPr>
    </w:p>
    <w:p w14:paraId="52AA2B48" w14:textId="654B4BFC" w:rsidR="002648CB" w:rsidRDefault="002648CB" w:rsidP="00C977C1">
      <w:pPr>
        <w:pStyle w:val="Prrafodelista"/>
        <w:ind w:left="780"/>
        <w:jc w:val="both"/>
        <w:rPr>
          <w:rFonts w:ascii="Arial" w:hAnsi="Arial" w:cs="Arial"/>
          <w:bCs/>
          <w:lang w:val="es-ES"/>
        </w:rPr>
      </w:pPr>
    </w:p>
    <w:p w14:paraId="14AEF2CB" w14:textId="16A50CF9" w:rsidR="002648CB" w:rsidRDefault="002648CB" w:rsidP="00C977C1">
      <w:pPr>
        <w:pStyle w:val="Prrafodelista"/>
        <w:ind w:left="780"/>
        <w:jc w:val="both"/>
        <w:rPr>
          <w:rFonts w:ascii="Arial" w:hAnsi="Arial" w:cs="Arial"/>
          <w:bCs/>
          <w:lang w:val="es-ES"/>
        </w:rPr>
      </w:pPr>
    </w:p>
    <w:p w14:paraId="54EF5AE9" w14:textId="77777777" w:rsidR="002648CB" w:rsidRPr="009242CC" w:rsidRDefault="002648CB" w:rsidP="00C977C1">
      <w:pPr>
        <w:pStyle w:val="Prrafodelista"/>
        <w:ind w:left="780"/>
        <w:jc w:val="both"/>
        <w:rPr>
          <w:rFonts w:ascii="Arial" w:hAnsi="Arial" w:cs="Arial"/>
          <w:bCs/>
          <w:lang w:val="es-ES"/>
        </w:rPr>
      </w:pPr>
    </w:p>
    <w:p w14:paraId="10FF270B" w14:textId="1E75EE35" w:rsidR="00C977C1" w:rsidRDefault="00C977C1" w:rsidP="00C977C1">
      <w:pPr>
        <w:pStyle w:val="Prrafodelista"/>
        <w:numPr>
          <w:ilvl w:val="0"/>
          <w:numId w:val="13"/>
        </w:numPr>
        <w:jc w:val="both"/>
        <w:rPr>
          <w:rFonts w:ascii="Arial" w:hAnsi="Arial" w:cs="Arial"/>
          <w:bCs/>
          <w:lang w:val="es-ES"/>
        </w:rPr>
      </w:pPr>
      <w:r w:rsidRPr="009242CC">
        <w:rPr>
          <w:rFonts w:ascii="Arial" w:hAnsi="Arial" w:cs="Arial"/>
          <w:bCs/>
          <w:lang w:val="es-ES"/>
        </w:rPr>
        <w:lastRenderedPageBreak/>
        <w:t xml:space="preserve">Foros Regionales </w:t>
      </w:r>
      <w:proofErr w:type="spellStart"/>
      <w:r w:rsidRPr="009242CC">
        <w:rPr>
          <w:rFonts w:ascii="Arial" w:hAnsi="Arial" w:cs="Arial"/>
          <w:bCs/>
          <w:lang w:val="es-ES"/>
        </w:rPr>
        <w:t>Ascofame</w:t>
      </w:r>
      <w:proofErr w:type="spellEnd"/>
      <w:r w:rsidRPr="009242CC">
        <w:rPr>
          <w:rFonts w:ascii="Arial" w:hAnsi="Arial" w:cs="Arial"/>
          <w:bCs/>
          <w:lang w:val="es-ES"/>
        </w:rPr>
        <w:t xml:space="preserve"> 2022</w:t>
      </w:r>
      <w:r w:rsidR="00C56444" w:rsidRPr="009242CC">
        <w:rPr>
          <w:rFonts w:ascii="Arial" w:hAnsi="Arial" w:cs="Arial"/>
          <w:bCs/>
          <w:lang w:val="es-ES"/>
        </w:rPr>
        <w:t>.</w:t>
      </w:r>
    </w:p>
    <w:p w14:paraId="2D402C0A" w14:textId="77777777" w:rsidR="00E44379" w:rsidRPr="009242CC" w:rsidRDefault="00E44379" w:rsidP="00E44379">
      <w:pPr>
        <w:pStyle w:val="Prrafodelista"/>
        <w:ind w:left="780"/>
        <w:jc w:val="both"/>
        <w:rPr>
          <w:rFonts w:ascii="Arial" w:hAnsi="Arial" w:cs="Arial"/>
          <w:bCs/>
          <w:lang w:val="es-ES"/>
        </w:rPr>
      </w:pPr>
    </w:p>
    <w:p w14:paraId="1D3EBCB7" w14:textId="77777777" w:rsidR="002648CB" w:rsidRDefault="00C977C1" w:rsidP="002648CB">
      <w:pPr>
        <w:jc w:val="both"/>
        <w:rPr>
          <w:rFonts w:ascii="Arial" w:hAnsi="Arial" w:cs="Arial"/>
          <w:bCs/>
          <w:lang w:val="es-ES"/>
        </w:rPr>
      </w:pPr>
      <w:r w:rsidRPr="002648CB">
        <w:rPr>
          <w:rFonts w:ascii="Arial" w:hAnsi="Arial" w:cs="Arial"/>
          <w:bCs/>
          <w:lang w:val="es-ES"/>
        </w:rPr>
        <w:t xml:space="preserve">Se desarrolló el primero de seis Foros regionales programados para este año como parte del proceso de acompañamiento para la implementación de las recomendaciones del CGEM y la inversión del aporte de cualificación de las facultades. Se realizó pasado 29 de abril en la ciudad de Bucaramanga. El evento contó con la participación de docentes, estudiantes, directivos y actores del sector </w:t>
      </w:r>
      <w:r w:rsidR="00CA5F7D" w:rsidRPr="002648CB">
        <w:rPr>
          <w:rFonts w:ascii="Arial" w:hAnsi="Arial" w:cs="Arial"/>
          <w:bCs/>
          <w:lang w:val="es-ES"/>
        </w:rPr>
        <w:t xml:space="preserve">de la </w:t>
      </w:r>
      <w:r w:rsidRPr="002648CB">
        <w:rPr>
          <w:rFonts w:ascii="Arial" w:hAnsi="Arial" w:cs="Arial"/>
          <w:bCs/>
          <w:lang w:val="es-ES"/>
        </w:rPr>
        <w:t xml:space="preserve">salud y </w:t>
      </w:r>
      <w:r w:rsidR="00CA5F7D" w:rsidRPr="002648CB">
        <w:rPr>
          <w:rFonts w:ascii="Arial" w:hAnsi="Arial" w:cs="Arial"/>
          <w:bCs/>
          <w:lang w:val="es-ES"/>
        </w:rPr>
        <w:t xml:space="preserve">la </w:t>
      </w:r>
      <w:r w:rsidRPr="002648CB">
        <w:rPr>
          <w:rFonts w:ascii="Arial" w:hAnsi="Arial" w:cs="Arial"/>
          <w:bCs/>
          <w:lang w:val="es-ES"/>
        </w:rPr>
        <w:t>educación. El foro giró entorno a las experiencias en la implementación de las recomendaciones de pregrado del Consejo General de Educación Médica, y el panel de discusión se centró en los retos que supone en trabajo intersectorial en los sitios de práctica.</w:t>
      </w:r>
      <w:r w:rsidR="002648CB">
        <w:rPr>
          <w:rFonts w:ascii="Arial" w:hAnsi="Arial" w:cs="Arial"/>
          <w:bCs/>
          <w:lang w:val="es-ES"/>
        </w:rPr>
        <w:t xml:space="preserve"> </w:t>
      </w:r>
      <w:r w:rsidRPr="005A6C29">
        <w:rPr>
          <w:rFonts w:ascii="Arial" w:hAnsi="Arial" w:cs="Arial"/>
          <w:bCs/>
          <w:lang w:val="es-ES"/>
        </w:rPr>
        <w:t>Los invitamos a consultar las memorias del evento en el siguiente enlace</w:t>
      </w:r>
      <w:r w:rsidR="002648CB">
        <w:rPr>
          <w:rFonts w:ascii="Arial" w:hAnsi="Arial" w:cs="Arial"/>
          <w:bCs/>
          <w:lang w:val="es-ES"/>
        </w:rPr>
        <w:t>:</w:t>
      </w:r>
    </w:p>
    <w:p w14:paraId="44E9E4E4" w14:textId="4F2017D2" w:rsidR="00E44379" w:rsidRPr="002648CB" w:rsidRDefault="00C977C1" w:rsidP="002648CB">
      <w:pPr>
        <w:jc w:val="both"/>
        <w:rPr>
          <w:rFonts w:ascii="Arial" w:hAnsi="Arial" w:cs="Arial"/>
          <w:bCs/>
          <w:lang w:val="es-ES"/>
        </w:rPr>
      </w:pPr>
      <w:r w:rsidRPr="005A6C29">
        <w:rPr>
          <w:rFonts w:ascii="Arial" w:eastAsia="Times New Roman" w:hAnsi="Arial" w:cs="Arial"/>
          <w:lang w:val="es-CO" w:eastAsia="es-CO"/>
        </w:rPr>
        <w:br/>
      </w:r>
      <w:hyperlink r:id="rId8" w:tgtFrame="_blank" w:tooltip="Dirección URL original: https://youtube.com/playlist?list=PLjC-ZXEwsRXTj3ZI7YAQDRUv7FWGsnVPW. Haga clic o pulse si confía en este vínculo." w:history="1">
        <w:r w:rsidRPr="005A6C29">
          <w:rPr>
            <w:rFonts w:ascii="Arial" w:eastAsia="Times New Roman" w:hAnsi="Arial" w:cs="Arial"/>
            <w:color w:val="0000FF"/>
            <w:u w:val="single"/>
            <w:bdr w:val="none" w:sz="0" w:space="0" w:color="auto" w:frame="1"/>
            <w:lang w:val="es-CO" w:eastAsia="es-CO"/>
          </w:rPr>
          <w:t>https://youtube.com/playlist?list=PLjC-ZXEwsRXTj3ZI7YAQDRUv7FWGsnVPW</w:t>
        </w:r>
      </w:hyperlink>
    </w:p>
    <w:p w14:paraId="6AD8BA53" w14:textId="77777777" w:rsidR="002648CB" w:rsidRPr="002648CB" w:rsidRDefault="002648CB" w:rsidP="002648CB">
      <w:pPr>
        <w:jc w:val="both"/>
        <w:rPr>
          <w:rFonts w:ascii="Arial" w:hAnsi="Arial" w:cs="Arial"/>
          <w:bCs/>
          <w:lang w:val="es-ES"/>
        </w:rPr>
      </w:pPr>
    </w:p>
    <w:p w14:paraId="5A1E718D" w14:textId="77777777" w:rsidR="00E44379" w:rsidRDefault="00E44379" w:rsidP="00C977C1">
      <w:pPr>
        <w:jc w:val="both"/>
        <w:rPr>
          <w:rFonts w:ascii="Arial" w:eastAsia="Times New Roman" w:hAnsi="Arial" w:cs="Arial"/>
          <w:lang w:val="es-CO" w:eastAsia="es-CO"/>
        </w:rPr>
      </w:pPr>
    </w:p>
    <w:p w14:paraId="6776EA63" w14:textId="77777777" w:rsidR="002648CB" w:rsidRPr="002648CB" w:rsidRDefault="00E44379" w:rsidP="00B521C1">
      <w:pPr>
        <w:pStyle w:val="Prrafodelista"/>
        <w:numPr>
          <w:ilvl w:val="0"/>
          <w:numId w:val="13"/>
        </w:numPr>
        <w:jc w:val="both"/>
        <w:rPr>
          <w:rFonts w:ascii="Arial" w:hAnsi="Arial" w:cs="Arial"/>
          <w:bCs/>
          <w:lang w:val="es-ES"/>
        </w:rPr>
      </w:pPr>
      <w:r w:rsidRPr="00E44379">
        <w:rPr>
          <w:rFonts w:ascii="Arial" w:eastAsia="Times New Roman" w:hAnsi="Arial" w:cs="Arial"/>
          <w:lang w:val="es-CO" w:eastAsia="es-CO"/>
        </w:rPr>
        <w:t>En desarrollo del proyecto MIMIR Andino, financiado con recursos del</w:t>
      </w:r>
      <w:r w:rsidR="002648CB">
        <w:rPr>
          <w:rFonts w:ascii="Arial" w:eastAsia="Times New Roman" w:hAnsi="Arial" w:cs="Arial"/>
          <w:lang w:val="es-CO" w:eastAsia="es-CO"/>
        </w:rPr>
        <w:t xml:space="preserve"> </w:t>
      </w:r>
    </w:p>
    <w:p w14:paraId="4AF42571" w14:textId="4BDC8F6B" w:rsidR="00E44379" w:rsidRPr="002648CB" w:rsidRDefault="00E44379" w:rsidP="00B521C1">
      <w:pPr>
        <w:jc w:val="both"/>
        <w:rPr>
          <w:rFonts w:ascii="Arial" w:hAnsi="Arial" w:cs="Arial"/>
          <w:bCs/>
          <w:lang w:val="es-ES"/>
        </w:rPr>
      </w:pPr>
      <w:r w:rsidRPr="002648CB">
        <w:rPr>
          <w:rFonts w:ascii="Arial" w:eastAsia="Times New Roman" w:hAnsi="Arial" w:cs="Arial"/>
          <w:lang w:val="es-CO" w:eastAsia="es-CO"/>
        </w:rPr>
        <w:t>programa Erasmus + de la Unión Europea, que busca establecer un modelo de gestión de investigación para las universidades de los países andinos, la primera semana de mayo la dirección ejecutiva, junto con representantes de ASCUN y universidades de Chile, Perú y Colombia, realizó visita a la Universidad de Sapienza, para conocer cómo se puede aprovechar la experiencia, el conocimiento y las capacidades de investigación de una de las universidades más reconocidas en Europa, en beneficio de las universidades de la región andina. El modelo final se socializará en los próximos meses.</w:t>
      </w:r>
    </w:p>
    <w:p w14:paraId="65BFB754" w14:textId="77777777" w:rsidR="00E44379" w:rsidRPr="00E44379" w:rsidRDefault="00E44379" w:rsidP="00B521C1">
      <w:pPr>
        <w:pStyle w:val="Prrafodelista"/>
        <w:ind w:left="780"/>
        <w:jc w:val="both"/>
        <w:rPr>
          <w:rFonts w:ascii="Arial" w:hAnsi="Arial" w:cs="Arial"/>
          <w:bCs/>
          <w:lang w:val="es-ES"/>
        </w:rPr>
      </w:pPr>
    </w:p>
    <w:p w14:paraId="298C087B" w14:textId="42C34FF4" w:rsidR="00B521C1" w:rsidRPr="00B521C1" w:rsidRDefault="00B6502B" w:rsidP="00B521C1">
      <w:pPr>
        <w:pStyle w:val="Prrafodelista"/>
        <w:numPr>
          <w:ilvl w:val="0"/>
          <w:numId w:val="13"/>
        </w:numPr>
        <w:jc w:val="both"/>
        <w:rPr>
          <w:rFonts w:ascii="Arial" w:hAnsi="Arial" w:cs="Arial"/>
          <w:bCs/>
          <w:iCs/>
        </w:rPr>
      </w:pPr>
      <w:r w:rsidRPr="00B521C1">
        <w:rPr>
          <w:rFonts w:ascii="Arial" w:hAnsi="Arial" w:cs="Arial"/>
          <w:bCs/>
          <w:lang w:val="es-ES"/>
        </w:rPr>
        <w:t xml:space="preserve">Con </w:t>
      </w:r>
      <w:r w:rsidR="00B521C1">
        <w:rPr>
          <w:rFonts w:ascii="Arial" w:hAnsi="Arial" w:cs="Arial"/>
          <w:bCs/>
          <w:lang w:val="es-ES"/>
        </w:rPr>
        <w:t xml:space="preserve">la </w:t>
      </w:r>
      <w:r w:rsidRPr="00B521C1">
        <w:rPr>
          <w:rFonts w:ascii="Arial" w:hAnsi="Arial" w:cs="Arial"/>
          <w:bCs/>
          <w:lang w:val="es-ES"/>
        </w:rPr>
        <w:t xml:space="preserve">presencia del Ministro de Salud, Dr. Fernando Ruíz, y la </w:t>
      </w:r>
      <w:proofErr w:type="gramStart"/>
      <w:r w:rsidRPr="00B521C1">
        <w:rPr>
          <w:rFonts w:ascii="Arial" w:hAnsi="Arial" w:cs="Arial"/>
          <w:bCs/>
          <w:lang w:val="es-ES"/>
        </w:rPr>
        <w:t>Directora</w:t>
      </w:r>
      <w:proofErr w:type="gramEnd"/>
      <w:r w:rsidRPr="00B521C1">
        <w:rPr>
          <w:rFonts w:ascii="Arial" w:hAnsi="Arial" w:cs="Arial"/>
          <w:bCs/>
          <w:lang w:val="es-ES"/>
        </w:rPr>
        <w:t xml:space="preserve"> </w:t>
      </w:r>
    </w:p>
    <w:p w14:paraId="55B82671" w14:textId="637776B2" w:rsidR="00B521C1" w:rsidRPr="00B521C1" w:rsidRDefault="00B6502B" w:rsidP="00B521C1">
      <w:pPr>
        <w:jc w:val="both"/>
        <w:rPr>
          <w:rFonts w:ascii="Arial" w:hAnsi="Arial" w:cs="Arial"/>
          <w:b/>
          <w:bCs/>
          <w:iCs/>
        </w:rPr>
      </w:pPr>
      <w:r w:rsidRPr="00B521C1">
        <w:rPr>
          <w:rFonts w:ascii="Arial" w:hAnsi="Arial" w:cs="Arial"/>
          <w:bCs/>
          <w:lang w:val="es-ES"/>
        </w:rPr>
        <w:t>para las Américas de la OPS</w:t>
      </w:r>
      <w:r w:rsidR="00B521C1" w:rsidRPr="00B521C1">
        <w:rPr>
          <w:rFonts w:ascii="Arial" w:hAnsi="Arial" w:cs="Arial"/>
          <w:bCs/>
          <w:lang w:val="es-ES"/>
        </w:rPr>
        <w:t xml:space="preserve">, Dra. Gina </w:t>
      </w:r>
      <w:proofErr w:type="spellStart"/>
      <w:r w:rsidR="00B521C1" w:rsidRPr="00B521C1">
        <w:rPr>
          <w:rFonts w:ascii="Arial" w:hAnsi="Arial" w:cs="Arial"/>
          <w:bCs/>
          <w:lang w:val="es-ES"/>
        </w:rPr>
        <w:t>Tambini</w:t>
      </w:r>
      <w:proofErr w:type="spellEnd"/>
      <w:r w:rsidR="00B521C1" w:rsidRPr="00B521C1">
        <w:rPr>
          <w:rFonts w:ascii="Arial" w:hAnsi="Arial" w:cs="Arial"/>
          <w:bCs/>
          <w:lang w:val="es-ES"/>
        </w:rPr>
        <w:t xml:space="preserve">, se desarrolló el evento </w:t>
      </w:r>
      <w:bookmarkStart w:id="0" w:name="_Hlk100585084"/>
      <w:r w:rsidR="00B521C1" w:rsidRPr="00B521C1">
        <w:rPr>
          <w:rFonts w:ascii="Arial" w:hAnsi="Arial" w:cs="Arial"/>
          <w:bCs/>
          <w:lang w:val="es-ES"/>
        </w:rPr>
        <w:t>“</w:t>
      </w:r>
      <w:r w:rsidR="00B521C1" w:rsidRPr="00B521C1">
        <w:rPr>
          <w:rFonts w:ascii="Arial" w:hAnsi="Arial" w:cs="Arial"/>
          <w:bCs/>
          <w:iCs/>
        </w:rPr>
        <w:t xml:space="preserve">Presente y futuro de la gestión de la información, conocimiento y formación del Talento Humano en </w:t>
      </w:r>
      <w:bookmarkStart w:id="1" w:name="_GoBack"/>
      <w:bookmarkEnd w:id="1"/>
      <w:r w:rsidR="00B521C1" w:rsidRPr="00B521C1">
        <w:rPr>
          <w:rFonts w:ascii="Arial" w:hAnsi="Arial" w:cs="Arial"/>
          <w:bCs/>
          <w:iCs/>
        </w:rPr>
        <w:t>salud</w:t>
      </w:r>
      <w:bookmarkEnd w:id="0"/>
      <w:r w:rsidR="00B521C1" w:rsidRPr="00B521C1">
        <w:rPr>
          <w:rFonts w:ascii="Arial" w:hAnsi="Arial" w:cs="Arial"/>
          <w:bCs/>
          <w:iCs/>
        </w:rPr>
        <w:t>”</w:t>
      </w:r>
      <w:r w:rsidR="00B521C1">
        <w:rPr>
          <w:rFonts w:ascii="Arial" w:hAnsi="Arial" w:cs="Arial"/>
          <w:bCs/>
          <w:iCs/>
        </w:rPr>
        <w:t xml:space="preserve"> en Bogotá</w:t>
      </w:r>
      <w:r w:rsidR="00B521C1" w:rsidRPr="00B521C1">
        <w:rPr>
          <w:rFonts w:ascii="Arial" w:hAnsi="Arial" w:cs="Arial"/>
          <w:bCs/>
          <w:iCs/>
        </w:rPr>
        <w:t>.</w:t>
      </w:r>
      <w:r w:rsidR="00B521C1" w:rsidRPr="00B521C1">
        <w:rPr>
          <w:rFonts w:ascii="Arial" w:hAnsi="Arial" w:cs="Arial"/>
          <w:bCs/>
          <w:iCs/>
        </w:rPr>
        <w:t xml:space="preserve"> En e</w:t>
      </w:r>
      <w:r w:rsidR="00B521C1">
        <w:rPr>
          <w:rFonts w:ascii="Arial" w:hAnsi="Arial" w:cs="Arial"/>
          <w:bCs/>
          <w:iCs/>
        </w:rPr>
        <w:t xml:space="preserve">l evento, </w:t>
      </w:r>
      <w:proofErr w:type="spellStart"/>
      <w:r w:rsidR="00B521C1" w:rsidRPr="00B521C1">
        <w:rPr>
          <w:rFonts w:ascii="Arial" w:hAnsi="Arial" w:cs="Arial"/>
          <w:bCs/>
          <w:iCs/>
        </w:rPr>
        <w:t>Ascofame</w:t>
      </w:r>
      <w:proofErr w:type="spellEnd"/>
      <w:r w:rsidR="00B521C1" w:rsidRPr="00B521C1">
        <w:rPr>
          <w:rFonts w:ascii="Arial" w:hAnsi="Arial" w:cs="Arial"/>
          <w:bCs/>
          <w:iCs/>
        </w:rPr>
        <w:t xml:space="preserve"> participó en el panel central del evento, mostrando los avances de las salas del CGEM y resaltando el papel y necesaria presencia de las IES en la formación de médicos y especialistas</w:t>
      </w:r>
      <w:r w:rsidR="00B521C1">
        <w:rPr>
          <w:rFonts w:ascii="Arial" w:hAnsi="Arial" w:cs="Arial"/>
          <w:bCs/>
          <w:iCs/>
        </w:rPr>
        <w:t>, así como el de su desarrollo profesional permanente</w:t>
      </w:r>
      <w:r w:rsidR="00B521C1" w:rsidRPr="00B521C1">
        <w:rPr>
          <w:rFonts w:ascii="Arial" w:hAnsi="Arial" w:cs="Arial"/>
          <w:bCs/>
          <w:iCs/>
        </w:rPr>
        <w:t xml:space="preserve">. </w:t>
      </w:r>
    </w:p>
    <w:p w14:paraId="37650C07" w14:textId="77777777" w:rsidR="00B6502B" w:rsidRPr="00B6502B" w:rsidRDefault="00B6502B" w:rsidP="00B6502B">
      <w:pPr>
        <w:jc w:val="both"/>
        <w:rPr>
          <w:rFonts w:ascii="Arial" w:hAnsi="Arial" w:cs="Arial"/>
          <w:bCs/>
          <w:lang w:val="es-ES"/>
        </w:rPr>
      </w:pPr>
    </w:p>
    <w:p w14:paraId="791DC251" w14:textId="77777777" w:rsidR="00B6502B" w:rsidRPr="00B6502B" w:rsidRDefault="00B6502B" w:rsidP="00B6502B">
      <w:pPr>
        <w:pStyle w:val="Prrafodelista"/>
        <w:ind w:left="780"/>
        <w:jc w:val="both"/>
        <w:rPr>
          <w:rFonts w:ascii="Arial" w:hAnsi="Arial" w:cs="Arial"/>
          <w:bCs/>
          <w:lang w:val="es-ES"/>
        </w:rPr>
      </w:pPr>
    </w:p>
    <w:p w14:paraId="4F2254A3" w14:textId="6FE9D859" w:rsidR="002648CB" w:rsidRPr="002648CB" w:rsidRDefault="00E44379" w:rsidP="00CA5F7D">
      <w:pPr>
        <w:pStyle w:val="Prrafodelista"/>
        <w:numPr>
          <w:ilvl w:val="0"/>
          <w:numId w:val="13"/>
        </w:numPr>
        <w:jc w:val="both"/>
        <w:rPr>
          <w:rFonts w:ascii="Arial" w:hAnsi="Arial" w:cs="Arial"/>
          <w:bCs/>
          <w:lang w:val="es-ES"/>
        </w:rPr>
      </w:pPr>
      <w:r>
        <w:rPr>
          <w:rFonts w:ascii="Arial" w:eastAsia="Times New Roman" w:hAnsi="Arial" w:cs="Arial"/>
          <w:lang w:val="es-CO" w:eastAsia="es-CO"/>
        </w:rPr>
        <w:t>Con el objetivo de potenciar el trabajo que como asociación venimos</w:t>
      </w:r>
    </w:p>
    <w:p w14:paraId="3A19ACE6" w14:textId="7315D34B" w:rsidR="00CA5F7D" w:rsidRPr="002648CB" w:rsidRDefault="00E44379" w:rsidP="002648CB">
      <w:pPr>
        <w:jc w:val="both"/>
        <w:rPr>
          <w:rFonts w:ascii="Arial" w:hAnsi="Arial" w:cs="Arial"/>
          <w:bCs/>
          <w:lang w:val="es-ES"/>
        </w:rPr>
      </w:pPr>
      <w:r w:rsidRPr="002648CB">
        <w:rPr>
          <w:rFonts w:ascii="Arial" w:eastAsia="Times New Roman" w:hAnsi="Arial" w:cs="Arial"/>
          <w:lang w:val="es-CO" w:eastAsia="es-CO"/>
        </w:rPr>
        <w:t xml:space="preserve">realizando y, aprovechando el ingreso de nuevos decanos a la junta, en el marco del Foro Regional de Antioquia, que se desarrollará en Agosto, se ha programado un taller de definición de prioriades estratégicas, inicialmente con los 14 miebros de junta y los decanos de la región, </w:t>
      </w:r>
      <w:r w:rsidR="00EC0FF6" w:rsidRPr="002648CB">
        <w:rPr>
          <w:rFonts w:ascii="Arial" w:eastAsia="Times New Roman" w:hAnsi="Arial" w:cs="Arial"/>
          <w:lang w:val="es-CO" w:eastAsia="es-CO"/>
        </w:rPr>
        <w:t>el cual esperamos recoja todas las inquietudes planteadas en la asamble</w:t>
      </w:r>
      <w:r w:rsidR="00CA5F7D" w:rsidRPr="002648CB">
        <w:rPr>
          <w:rFonts w:ascii="Arial" w:eastAsia="Times New Roman" w:hAnsi="Arial" w:cs="Arial"/>
          <w:lang w:val="es-CO" w:eastAsia="es-CO"/>
        </w:rPr>
        <w:t>a</w:t>
      </w:r>
      <w:r w:rsidR="00EC0FF6" w:rsidRPr="002648CB">
        <w:rPr>
          <w:rFonts w:ascii="Arial" w:eastAsia="Times New Roman" w:hAnsi="Arial" w:cs="Arial"/>
          <w:lang w:val="es-CO" w:eastAsia="es-CO"/>
        </w:rPr>
        <w:t xml:space="preserve">, las identificadas en los Foros, las recogidas con los actores involcurados </w:t>
      </w:r>
      <w:r w:rsidR="00CA5F7D" w:rsidRPr="002648CB">
        <w:rPr>
          <w:rFonts w:ascii="Arial" w:eastAsia="Times New Roman" w:hAnsi="Arial" w:cs="Arial"/>
          <w:lang w:val="es-CO" w:eastAsia="es-CO"/>
        </w:rPr>
        <w:t xml:space="preserve">en el CGEM </w:t>
      </w:r>
      <w:r w:rsidR="00EC0FF6" w:rsidRPr="002648CB">
        <w:rPr>
          <w:rFonts w:ascii="Arial" w:eastAsia="Times New Roman" w:hAnsi="Arial" w:cs="Arial"/>
          <w:lang w:val="es-CO" w:eastAsia="es-CO"/>
        </w:rPr>
        <w:t xml:space="preserve">(ministerios, CNA, etc.), y </w:t>
      </w:r>
      <w:r w:rsidR="00EC0FF6" w:rsidRPr="002648CB">
        <w:rPr>
          <w:rFonts w:ascii="Arial" w:eastAsia="Times New Roman" w:hAnsi="Arial" w:cs="Arial"/>
          <w:lang w:val="es-CO" w:eastAsia="es-CO"/>
        </w:rPr>
        <w:lastRenderedPageBreak/>
        <w:t>por supuesto, tod</w:t>
      </w:r>
      <w:r w:rsidR="00CA5F7D" w:rsidRPr="002648CB">
        <w:rPr>
          <w:rFonts w:ascii="Arial" w:eastAsia="Times New Roman" w:hAnsi="Arial" w:cs="Arial"/>
          <w:lang w:val="es-CO" w:eastAsia="es-CO"/>
        </w:rPr>
        <w:t>a</w:t>
      </w:r>
      <w:r w:rsidR="00EC0FF6" w:rsidRPr="002648CB">
        <w:rPr>
          <w:rFonts w:ascii="Arial" w:eastAsia="Times New Roman" w:hAnsi="Arial" w:cs="Arial"/>
          <w:lang w:val="es-CO" w:eastAsia="es-CO"/>
        </w:rPr>
        <w:t>s l</w:t>
      </w:r>
      <w:r w:rsidR="00CA5F7D" w:rsidRPr="002648CB">
        <w:rPr>
          <w:rFonts w:ascii="Arial" w:eastAsia="Times New Roman" w:hAnsi="Arial" w:cs="Arial"/>
          <w:lang w:val="es-CO" w:eastAsia="es-CO"/>
        </w:rPr>
        <w:t>a que los</w:t>
      </w:r>
      <w:r w:rsidR="00EC0FF6" w:rsidRPr="002648CB">
        <w:rPr>
          <w:rFonts w:ascii="Arial" w:eastAsia="Times New Roman" w:hAnsi="Arial" w:cs="Arial"/>
          <w:lang w:val="es-CO" w:eastAsia="es-CO"/>
        </w:rPr>
        <w:t xml:space="preserve"> decanos de las facultades asociadas que a través de los representantes de región nos hagan llegar.</w:t>
      </w:r>
    </w:p>
    <w:p w14:paraId="060AB62B" w14:textId="77777777" w:rsidR="00CA5F7D" w:rsidRPr="00CA5F7D" w:rsidRDefault="00CA5F7D" w:rsidP="00CA5F7D">
      <w:pPr>
        <w:pStyle w:val="Prrafodelista"/>
        <w:rPr>
          <w:rFonts w:ascii="Arial" w:eastAsia="Times New Roman" w:hAnsi="Arial" w:cs="Arial"/>
          <w:lang w:val="es-CO" w:eastAsia="es-CO"/>
        </w:rPr>
      </w:pPr>
    </w:p>
    <w:p w14:paraId="4CAD71F2" w14:textId="34F91BEB" w:rsidR="002648CB" w:rsidRDefault="002648CB" w:rsidP="00CA5F7D">
      <w:pPr>
        <w:pStyle w:val="Prrafodelista"/>
        <w:ind w:left="780"/>
        <w:jc w:val="both"/>
        <w:rPr>
          <w:rFonts w:ascii="Arial" w:eastAsia="Times New Roman" w:hAnsi="Arial" w:cs="Arial"/>
          <w:lang w:val="es-CO" w:eastAsia="es-CO"/>
        </w:rPr>
      </w:pPr>
    </w:p>
    <w:p w14:paraId="5D7E00C2" w14:textId="0698503B" w:rsidR="00C977C1" w:rsidRPr="00E44379" w:rsidRDefault="00C977C1" w:rsidP="00CA5F7D">
      <w:pPr>
        <w:pStyle w:val="Prrafodelista"/>
        <w:ind w:left="780"/>
        <w:jc w:val="both"/>
        <w:rPr>
          <w:rFonts w:ascii="Arial" w:hAnsi="Arial" w:cs="Arial"/>
          <w:bCs/>
          <w:lang w:val="es-ES"/>
        </w:rPr>
      </w:pPr>
      <w:r w:rsidRPr="00E44379">
        <w:rPr>
          <w:rFonts w:ascii="Arial" w:eastAsia="Times New Roman" w:hAnsi="Arial" w:cs="Arial"/>
          <w:lang w:val="es-CO" w:eastAsia="es-CO"/>
        </w:rPr>
        <w:br w:type="textWrapping" w:clear="all"/>
      </w:r>
      <w:r w:rsidR="002648CB">
        <w:rPr>
          <w:rFonts w:ascii="Arial" w:hAnsi="Arial" w:cs="Arial"/>
          <w:bCs/>
          <w:lang w:val="es-ES"/>
        </w:rPr>
        <w:tab/>
      </w:r>
      <w:r w:rsidR="002648CB">
        <w:rPr>
          <w:rFonts w:ascii="Arial" w:hAnsi="Arial" w:cs="Arial"/>
          <w:bCs/>
          <w:lang w:val="es-ES"/>
        </w:rPr>
        <w:tab/>
      </w:r>
      <w:r w:rsidR="002648CB">
        <w:rPr>
          <w:rFonts w:ascii="Arial" w:hAnsi="Arial" w:cs="Arial"/>
          <w:bCs/>
          <w:lang w:val="es-ES"/>
        </w:rPr>
        <w:tab/>
      </w:r>
      <w:r w:rsidR="002648CB">
        <w:rPr>
          <w:rFonts w:ascii="Arial" w:hAnsi="Arial" w:cs="Arial"/>
          <w:bCs/>
          <w:lang w:val="es-ES"/>
        </w:rPr>
        <w:tab/>
        <w:t>PRESIDENTE DE LA JUNTA DIRECTIVA</w:t>
      </w:r>
    </w:p>
    <w:p w14:paraId="6E1EF05E" w14:textId="77777777" w:rsidR="00004950" w:rsidRPr="002648CB" w:rsidRDefault="00004950" w:rsidP="00004950">
      <w:pPr>
        <w:jc w:val="both"/>
        <w:rPr>
          <w:rFonts w:ascii="Arial Narrow" w:hAnsi="Arial Narrow"/>
          <w:b/>
          <w:bCs/>
          <w:lang w:val="es-ES"/>
        </w:rPr>
      </w:pPr>
    </w:p>
    <w:sectPr w:rsidR="00004950" w:rsidRPr="002648CB" w:rsidSect="009242CC">
      <w:headerReference w:type="default" r:id="rId9"/>
      <w:footerReference w:type="default" r:id="rId10"/>
      <w:pgSz w:w="12240" w:h="15840" w:code="1"/>
      <w:pgMar w:top="2694" w:right="1701" w:bottom="1418" w:left="1985"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A553" w14:textId="77777777" w:rsidR="00A55E7E" w:rsidRDefault="00A55E7E" w:rsidP="009C6B62">
      <w:r>
        <w:separator/>
      </w:r>
    </w:p>
  </w:endnote>
  <w:endnote w:type="continuationSeparator" w:id="0">
    <w:p w14:paraId="724597B1" w14:textId="77777777" w:rsidR="00A55E7E" w:rsidRDefault="00A55E7E" w:rsidP="009C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D822" w14:textId="280751F9" w:rsidR="00F360D8" w:rsidRDefault="00F360D8">
    <w:pPr>
      <w:pStyle w:val="Piedepgina"/>
    </w:pPr>
    <w:r>
      <w:rPr>
        <w:noProof/>
        <w:lang w:val="es-ES" w:eastAsia="es-ES"/>
      </w:rPr>
      <w:drawing>
        <wp:anchor distT="0" distB="0" distL="114300" distR="114300" simplePos="0" relativeHeight="251659264" behindDoc="1" locked="0" layoutInCell="1" allowOverlap="1" wp14:anchorId="0C3A20E7" wp14:editId="2D0CEF39">
          <wp:simplePos x="0" y="0"/>
          <wp:positionH relativeFrom="page">
            <wp:posOffset>-38100</wp:posOffset>
          </wp:positionH>
          <wp:positionV relativeFrom="paragraph">
            <wp:posOffset>-812165</wp:posOffset>
          </wp:positionV>
          <wp:extent cx="7803000" cy="97308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1">
                    <a:extLst>
                      <a:ext uri="{28A0092B-C50C-407E-A947-70E740481C1C}">
                        <a14:useLocalDpi xmlns:a14="http://schemas.microsoft.com/office/drawing/2010/main" val="0"/>
                      </a:ext>
                    </a:extLst>
                  </a:blip>
                  <a:stretch>
                    <a:fillRect/>
                  </a:stretch>
                </pic:blipFill>
                <pic:spPr>
                  <a:xfrm>
                    <a:off x="0" y="0"/>
                    <a:ext cx="7803000" cy="9730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2375C" w14:textId="77777777" w:rsidR="00A55E7E" w:rsidRDefault="00A55E7E" w:rsidP="009C6B62">
      <w:r>
        <w:separator/>
      </w:r>
    </w:p>
  </w:footnote>
  <w:footnote w:type="continuationSeparator" w:id="0">
    <w:p w14:paraId="40BD328D" w14:textId="77777777" w:rsidR="00A55E7E" w:rsidRDefault="00A55E7E" w:rsidP="009C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F735" w14:textId="77777777" w:rsidR="00F360D8" w:rsidRDefault="00F360D8" w:rsidP="009C6B62">
    <w:pPr>
      <w:pStyle w:val="Encabezado"/>
      <w:jc w:val="right"/>
    </w:pPr>
    <w:r>
      <w:rPr>
        <w:noProof/>
        <w:lang w:val="es-ES" w:eastAsia="es-ES"/>
      </w:rPr>
      <w:drawing>
        <wp:anchor distT="0" distB="0" distL="114300" distR="114300" simplePos="0" relativeHeight="251658240" behindDoc="1" locked="0" layoutInCell="1" allowOverlap="1" wp14:anchorId="0E141F08" wp14:editId="34F73F0A">
          <wp:simplePos x="0" y="0"/>
          <wp:positionH relativeFrom="column">
            <wp:posOffset>3786505</wp:posOffset>
          </wp:positionH>
          <wp:positionV relativeFrom="paragraph">
            <wp:posOffset>-1270</wp:posOffset>
          </wp:positionV>
          <wp:extent cx="2142744" cy="701040"/>
          <wp:effectExtent l="0" t="0" r="0" b="381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bezo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744" cy="701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0320A"/>
    <w:multiLevelType w:val="hybridMultilevel"/>
    <w:tmpl w:val="AAF88A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080C5F"/>
    <w:multiLevelType w:val="multilevel"/>
    <w:tmpl w:val="9154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D1CC2"/>
    <w:multiLevelType w:val="hybridMultilevel"/>
    <w:tmpl w:val="3E14F3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437517E"/>
    <w:multiLevelType w:val="hybridMultilevel"/>
    <w:tmpl w:val="2A402EB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4" w15:restartNumberingAfterBreak="0">
    <w:nsid w:val="34904597"/>
    <w:multiLevelType w:val="hybridMultilevel"/>
    <w:tmpl w:val="2F563C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4F97AF7"/>
    <w:multiLevelType w:val="hybridMultilevel"/>
    <w:tmpl w:val="00BED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1533D6F"/>
    <w:multiLevelType w:val="hybridMultilevel"/>
    <w:tmpl w:val="A720B5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1AE7FA6"/>
    <w:multiLevelType w:val="hybridMultilevel"/>
    <w:tmpl w:val="941EB7E0"/>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52304ABF"/>
    <w:multiLevelType w:val="hybridMultilevel"/>
    <w:tmpl w:val="3E14F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5B39DA"/>
    <w:multiLevelType w:val="multilevel"/>
    <w:tmpl w:val="4E06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14F91"/>
    <w:multiLevelType w:val="hybridMultilevel"/>
    <w:tmpl w:val="4DEE212E"/>
    <w:lvl w:ilvl="0" w:tplc="FFFFFFFF">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 w15:restartNumberingAfterBreak="0">
    <w:nsid w:val="71076878"/>
    <w:multiLevelType w:val="hybridMultilevel"/>
    <w:tmpl w:val="00D677DA"/>
    <w:lvl w:ilvl="0" w:tplc="580A0001">
      <w:start w:val="1"/>
      <w:numFmt w:val="bullet"/>
      <w:lvlText w:val=""/>
      <w:lvlJc w:val="left"/>
      <w:pPr>
        <w:ind w:left="825" w:hanging="360"/>
      </w:pPr>
      <w:rPr>
        <w:rFonts w:ascii="Symbol" w:hAnsi="Symbol" w:hint="default"/>
      </w:rPr>
    </w:lvl>
    <w:lvl w:ilvl="1" w:tplc="580A0003" w:tentative="1">
      <w:start w:val="1"/>
      <w:numFmt w:val="bullet"/>
      <w:lvlText w:val="o"/>
      <w:lvlJc w:val="left"/>
      <w:pPr>
        <w:ind w:left="1545" w:hanging="360"/>
      </w:pPr>
      <w:rPr>
        <w:rFonts w:ascii="Courier New" w:hAnsi="Courier New" w:cs="Courier New" w:hint="default"/>
      </w:rPr>
    </w:lvl>
    <w:lvl w:ilvl="2" w:tplc="580A0005" w:tentative="1">
      <w:start w:val="1"/>
      <w:numFmt w:val="bullet"/>
      <w:lvlText w:val=""/>
      <w:lvlJc w:val="left"/>
      <w:pPr>
        <w:ind w:left="2265" w:hanging="360"/>
      </w:pPr>
      <w:rPr>
        <w:rFonts w:ascii="Wingdings" w:hAnsi="Wingdings" w:hint="default"/>
      </w:rPr>
    </w:lvl>
    <w:lvl w:ilvl="3" w:tplc="580A0001" w:tentative="1">
      <w:start w:val="1"/>
      <w:numFmt w:val="bullet"/>
      <w:lvlText w:val=""/>
      <w:lvlJc w:val="left"/>
      <w:pPr>
        <w:ind w:left="2985" w:hanging="360"/>
      </w:pPr>
      <w:rPr>
        <w:rFonts w:ascii="Symbol" w:hAnsi="Symbol" w:hint="default"/>
      </w:rPr>
    </w:lvl>
    <w:lvl w:ilvl="4" w:tplc="580A0003" w:tentative="1">
      <w:start w:val="1"/>
      <w:numFmt w:val="bullet"/>
      <w:lvlText w:val="o"/>
      <w:lvlJc w:val="left"/>
      <w:pPr>
        <w:ind w:left="3705" w:hanging="360"/>
      </w:pPr>
      <w:rPr>
        <w:rFonts w:ascii="Courier New" w:hAnsi="Courier New" w:cs="Courier New" w:hint="default"/>
      </w:rPr>
    </w:lvl>
    <w:lvl w:ilvl="5" w:tplc="580A0005" w:tentative="1">
      <w:start w:val="1"/>
      <w:numFmt w:val="bullet"/>
      <w:lvlText w:val=""/>
      <w:lvlJc w:val="left"/>
      <w:pPr>
        <w:ind w:left="4425" w:hanging="360"/>
      </w:pPr>
      <w:rPr>
        <w:rFonts w:ascii="Wingdings" w:hAnsi="Wingdings" w:hint="default"/>
      </w:rPr>
    </w:lvl>
    <w:lvl w:ilvl="6" w:tplc="580A0001" w:tentative="1">
      <w:start w:val="1"/>
      <w:numFmt w:val="bullet"/>
      <w:lvlText w:val=""/>
      <w:lvlJc w:val="left"/>
      <w:pPr>
        <w:ind w:left="5145" w:hanging="360"/>
      </w:pPr>
      <w:rPr>
        <w:rFonts w:ascii="Symbol" w:hAnsi="Symbol" w:hint="default"/>
      </w:rPr>
    </w:lvl>
    <w:lvl w:ilvl="7" w:tplc="580A0003" w:tentative="1">
      <w:start w:val="1"/>
      <w:numFmt w:val="bullet"/>
      <w:lvlText w:val="o"/>
      <w:lvlJc w:val="left"/>
      <w:pPr>
        <w:ind w:left="5865" w:hanging="360"/>
      </w:pPr>
      <w:rPr>
        <w:rFonts w:ascii="Courier New" w:hAnsi="Courier New" w:cs="Courier New" w:hint="default"/>
      </w:rPr>
    </w:lvl>
    <w:lvl w:ilvl="8" w:tplc="580A0005" w:tentative="1">
      <w:start w:val="1"/>
      <w:numFmt w:val="bullet"/>
      <w:lvlText w:val=""/>
      <w:lvlJc w:val="left"/>
      <w:pPr>
        <w:ind w:left="6585" w:hanging="360"/>
      </w:pPr>
      <w:rPr>
        <w:rFonts w:ascii="Wingdings" w:hAnsi="Wingdings" w:hint="default"/>
      </w:rPr>
    </w:lvl>
  </w:abstractNum>
  <w:abstractNum w:abstractNumId="12" w15:restartNumberingAfterBreak="0">
    <w:nsid w:val="7A835110"/>
    <w:multiLevelType w:val="hybridMultilevel"/>
    <w:tmpl w:val="596AD1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1"/>
  </w:num>
  <w:num w:numId="3">
    <w:abstractNumId w:val="2"/>
  </w:num>
  <w:num w:numId="4">
    <w:abstractNumId w:val="11"/>
  </w:num>
  <w:num w:numId="5">
    <w:abstractNumId w:val="8"/>
  </w:num>
  <w:num w:numId="6">
    <w:abstractNumId w:val="10"/>
  </w:num>
  <w:num w:numId="7">
    <w:abstractNumId w:val="4"/>
  </w:num>
  <w:num w:numId="8">
    <w:abstractNumId w:val="12"/>
  </w:num>
  <w:num w:numId="9">
    <w:abstractNumId w:val="6"/>
  </w:num>
  <w:num w:numId="10">
    <w:abstractNumId w:val="3"/>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62"/>
    <w:rsid w:val="00004950"/>
    <w:rsid w:val="00011460"/>
    <w:rsid w:val="00017245"/>
    <w:rsid w:val="0003106F"/>
    <w:rsid w:val="000679B6"/>
    <w:rsid w:val="00077469"/>
    <w:rsid w:val="00082424"/>
    <w:rsid w:val="00094E35"/>
    <w:rsid w:val="000A1070"/>
    <w:rsid w:val="000B0AD5"/>
    <w:rsid w:val="000B3778"/>
    <w:rsid w:val="000B6A0F"/>
    <w:rsid w:val="000D4F65"/>
    <w:rsid w:val="000E3A4F"/>
    <w:rsid w:val="00106264"/>
    <w:rsid w:val="00141056"/>
    <w:rsid w:val="00142BAF"/>
    <w:rsid w:val="00157FF7"/>
    <w:rsid w:val="001749F1"/>
    <w:rsid w:val="00176E50"/>
    <w:rsid w:val="001C5D24"/>
    <w:rsid w:val="001D0498"/>
    <w:rsid w:val="001F6A71"/>
    <w:rsid w:val="00223238"/>
    <w:rsid w:val="002507E8"/>
    <w:rsid w:val="002648CB"/>
    <w:rsid w:val="00284B87"/>
    <w:rsid w:val="00292502"/>
    <w:rsid w:val="002C3F40"/>
    <w:rsid w:val="002D320A"/>
    <w:rsid w:val="00311495"/>
    <w:rsid w:val="00313C4F"/>
    <w:rsid w:val="0033632C"/>
    <w:rsid w:val="00343303"/>
    <w:rsid w:val="00370C70"/>
    <w:rsid w:val="00374D7B"/>
    <w:rsid w:val="00387912"/>
    <w:rsid w:val="00391E28"/>
    <w:rsid w:val="0039618F"/>
    <w:rsid w:val="003965E0"/>
    <w:rsid w:val="003A0E03"/>
    <w:rsid w:val="003A4FB5"/>
    <w:rsid w:val="003B3E3B"/>
    <w:rsid w:val="003B6B0D"/>
    <w:rsid w:val="003D5576"/>
    <w:rsid w:val="003F07D8"/>
    <w:rsid w:val="00401EAE"/>
    <w:rsid w:val="004065DB"/>
    <w:rsid w:val="00414418"/>
    <w:rsid w:val="0042483B"/>
    <w:rsid w:val="00447249"/>
    <w:rsid w:val="0044732E"/>
    <w:rsid w:val="00455A46"/>
    <w:rsid w:val="004717C5"/>
    <w:rsid w:val="0048045B"/>
    <w:rsid w:val="00481B03"/>
    <w:rsid w:val="00486A83"/>
    <w:rsid w:val="004B2D03"/>
    <w:rsid w:val="004C1B95"/>
    <w:rsid w:val="004C40EA"/>
    <w:rsid w:val="004C667E"/>
    <w:rsid w:val="004D2E41"/>
    <w:rsid w:val="004E2E88"/>
    <w:rsid w:val="004E674A"/>
    <w:rsid w:val="0050007A"/>
    <w:rsid w:val="005056F0"/>
    <w:rsid w:val="00507C7B"/>
    <w:rsid w:val="0051403A"/>
    <w:rsid w:val="00526285"/>
    <w:rsid w:val="00527BD8"/>
    <w:rsid w:val="0053447D"/>
    <w:rsid w:val="00537E46"/>
    <w:rsid w:val="00592AF6"/>
    <w:rsid w:val="005A54C3"/>
    <w:rsid w:val="005D5529"/>
    <w:rsid w:val="005E2E93"/>
    <w:rsid w:val="006202B7"/>
    <w:rsid w:val="00636971"/>
    <w:rsid w:val="00645F28"/>
    <w:rsid w:val="00657135"/>
    <w:rsid w:val="006633C8"/>
    <w:rsid w:val="00667780"/>
    <w:rsid w:val="006E5123"/>
    <w:rsid w:val="006E66A6"/>
    <w:rsid w:val="00710FC5"/>
    <w:rsid w:val="00744E61"/>
    <w:rsid w:val="007D48CF"/>
    <w:rsid w:val="007E2F10"/>
    <w:rsid w:val="007F0DA8"/>
    <w:rsid w:val="007F5587"/>
    <w:rsid w:val="007F636B"/>
    <w:rsid w:val="00810FDA"/>
    <w:rsid w:val="0081568E"/>
    <w:rsid w:val="0082643F"/>
    <w:rsid w:val="00855261"/>
    <w:rsid w:val="0087322C"/>
    <w:rsid w:val="008767E8"/>
    <w:rsid w:val="008A5ED1"/>
    <w:rsid w:val="008A7CA8"/>
    <w:rsid w:val="008B203D"/>
    <w:rsid w:val="008B44C2"/>
    <w:rsid w:val="008B7090"/>
    <w:rsid w:val="008C1872"/>
    <w:rsid w:val="008C5F4B"/>
    <w:rsid w:val="008D4090"/>
    <w:rsid w:val="009170A2"/>
    <w:rsid w:val="00923ED3"/>
    <w:rsid w:val="009242CC"/>
    <w:rsid w:val="00934CD2"/>
    <w:rsid w:val="00935108"/>
    <w:rsid w:val="009468DE"/>
    <w:rsid w:val="0095458B"/>
    <w:rsid w:val="009555F4"/>
    <w:rsid w:val="009556D4"/>
    <w:rsid w:val="009625EC"/>
    <w:rsid w:val="009A0DE8"/>
    <w:rsid w:val="009A77F6"/>
    <w:rsid w:val="009C4540"/>
    <w:rsid w:val="009C5BBE"/>
    <w:rsid w:val="009C6B62"/>
    <w:rsid w:val="009D2653"/>
    <w:rsid w:val="009D6DF5"/>
    <w:rsid w:val="00A26495"/>
    <w:rsid w:val="00A55E7E"/>
    <w:rsid w:val="00A6051D"/>
    <w:rsid w:val="00A63CF2"/>
    <w:rsid w:val="00A65CAC"/>
    <w:rsid w:val="00AB1D6C"/>
    <w:rsid w:val="00AB1D9B"/>
    <w:rsid w:val="00AD638D"/>
    <w:rsid w:val="00B10C10"/>
    <w:rsid w:val="00B1717F"/>
    <w:rsid w:val="00B242F5"/>
    <w:rsid w:val="00B27F26"/>
    <w:rsid w:val="00B43E59"/>
    <w:rsid w:val="00B46E40"/>
    <w:rsid w:val="00B521C1"/>
    <w:rsid w:val="00B6502B"/>
    <w:rsid w:val="00B667F8"/>
    <w:rsid w:val="00BB1C60"/>
    <w:rsid w:val="00BC60D1"/>
    <w:rsid w:val="00BF11C6"/>
    <w:rsid w:val="00C21279"/>
    <w:rsid w:val="00C24A3D"/>
    <w:rsid w:val="00C306C0"/>
    <w:rsid w:val="00C552E8"/>
    <w:rsid w:val="00C56444"/>
    <w:rsid w:val="00C767B6"/>
    <w:rsid w:val="00C77AA1"/>
    <w:rsid w:val="00C81FC5"/>
    <w:rsid w:val="00C85965"/>
    <w:rsid w:val="00C90569"/>
    <w:rsid w:val="00C977C1"/>
    <w:rsid w:val="00CA5F7D"/>
    <w:rsid w:val="00CB4FEC"/>
    <w:rsid w:val="00CC10C4"/>
    <w:rsid w:val="00D0467E"/>
    <w:rsid w:val="00D0590C"/>
    <w:rsid w:val="00D12E4B"/>
    <w:rsid w:val="00D21EC1"/>
    <w:rsid w:val="00D562FF"/>
    <w:rsid w:val="00D83AAC"/>
    <w:rsid w:val="00D90448"/>
    <w:rsid w:val="00D929ED"/>
    <w:rsid w:val="00DB1141"/>
    <w:rsid w:val="00DE6E99"/>
    <w:rsid w:val="00DE7E7F"/>
    <w:rsid w:val="00DF08D9"/>
    <w:rsid w:val="00DF1B27"/>
    <w:rsid w:val="00E119AB"/>
    <w:rsid w:val="00E1467D"/>
    <w:rsid w:val="00E44379"/>
    <w:rsid w:val="00E46814"/>
    <w:rsid w:val="00E83E49"/>
    <w:rsid w:val="00E907C5"/>
    <w:rsid w:val="00E93092"/>
    <w:rsid w:val="00E94B51"/>
    <w:rsid w:val="00EB788C"/>
    <w:rsid w:val="00EC0FF6"/>
    <w:rsid w:val="00EC7C33"/>
    <w:rsid w:val="00ED58D4"/>
    <w:rsid w:val="00EF5900"/>
    <w:rsid w:val="00F20DDC"/>
    <w:rsid w:val="00F2480F"/>
    <w:rsid w:val="00F25AB0"/>
    <w:rsid w:val="00F360D8"/>
    <w:rsid w:val="00F526E9"/>
    <w:rsid w:val="00F72660"/>
    <w:rsid w:val="00FF401D"/>
    <w:rsid w:val="00FF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96A758"/>
  <w15:docId w15:val="{4029E803-14BA-4315-8809-5008F6B9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7C1"/>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6B62"/>
    <w:pPr>
      <w:tabs>
        <w:tab w:val="center" w:pos="4419"/>
        <w:tab w:val="right" w:pos="8838"/>
      </w:tabs>
    </w:pPr>
  </w:style>
  <w:style w:type="character" w:customStyle="1" w:styleId="EncabezadoCar">
    <w:name w:val="Encabezado Car"/>
    <w:basedOn w:val="Fuentedeprrafopredeter"/>
    <w:link w:val="Encabezado"/>
    <w:uiPriority w:val="99"/>
    <w:rsid w:val="009C6B62"/>
  </w:style>
  <w:style w:type="paragraph" w:styleId="Piedepgina">
    <w:name w:val="footer"/>
    <w:basedOn w:val="Normal"/>
    <w:link w:val="PiedepginaCar"/>
    <w:uiPriority w:val="99"/>
    <w:unhideWhenUsed/>
    <w:rsid w:val="009C6B62"/>
    <w:pPr>
      <w:tabs>
        <w:tab w:val="center" w:pos="4419"/>
        <w:tab w:val="right" w:pos="8838"/>
      </w:tabs>
    </w:pPr>
  </w:style>
  <w:style w:type="character" w:customStyle="1" w:styleId="PiedepginaCar">
    <w:name w:val="Pie de página Car"/>
    <w:basedOn w:val="Fuentedeprrafopredeter"/>
    <w:link w:val="Piedepgina"/>
    <w:uiPriority w:val="99"/>
    <w:rsid w:val="009C6B62"/>
  </w:style>
  <w:style w:type="table" w:styleId="Tablaconcuadrcula">
    <w:name w:val="Table Grid"/>
    <w:basedOn w:val="Tablanormal"/>
    <w:uiPriority w:val="39"/>
    <w:rsid w:val="0008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D6DF5"/>
    <w:pPr>
      <w:spacing w:before="100" w:beforeAutospacing="1" w:after="100" w:afterAutospacing="1"/>
    </w:pPr>
    <w:rPr>
      <w:rFonts w:ascii="Times New Roman" w:eastAsia="Times New Roman" w:hAnsi="Times New Roman" w:cs="Times New Roman"/>
      <w:lang w:val="es-419" w:eastAsia="es-419"/>
    </w:rPr>
  </w:style>
  <w:style w:type="character" w:customStyle="1" w:styleId="apple-converted-space">
    <w:name w:val="apple-converted-space"/>
    <w:basedOn w:val="Fuentedeprrafopredeter"/>
    <w:rsid w:val="009D6DF5"/>
  </w:style>
  <w:style w:type="paragraph" w:customStyle="1" w:styleId="p2">
    <w:name w:val="p2"/>
    <w:basedOn w:val="Normal"/>
    <w:rsid w:val="009D6DF5"/>
    <w:pPr>
      <w:spacing w:before="100" w:beforeAutospacing="1" w:after="100" w:afterAutospacing="1"/>
    </w:pPr>
    <w:rPr>
      <w:rFonts w:ascii="Times New Roman" w:eastAsia="Times New Roman" w:hAnsi="Times New Roman" w:cs="Times New Roman"/>
      <w:lang w:val="es-419" w:eastAsia="es-419"/>
    </w:rPr>
  </w:style>
  <w:style w:type="character" w:customStyle="1" w:styleId="s1">
    <w:name w:val="s1"/>
    <w:basedOn w:val="Fuentedeprrafopredeter"/>
    <w:rsid w:val="009D6DF5"/>
  </w:style>
  <w:style w:type="character" w:customStyle="1" w:styleId="normaltextrun">
    <w:name w:val="normaltextrun"/>
    <w:basedOn w:val="Fuentedeprrafopredeter"/>
    <w:rsid w:val="00AB1D6C"/>
  </w:style>
  <w:style w:type="paragraph" w:styleId="Prrafodelista">
    <w:name w:val="List Paragraph"/>
    <w:basedOn w:val="Normal"/>
    <w:uiPriority w:val="34"/>
    <w:qFormat/>
    <w:rsid w:val="0033632C"/>
    <w:pPr>
      <w:ind w:left="720"/>
      <w:contextualSpacing/>
    </w:pPr>
  </w:style>
  <w:style w:type="paragraph" w:customStyle="1" w:styleId="Default">
    <w:name w:val="Default"/>
    <w:rsid w:val="00AD638D"/>
    <w:pPr>
      <w:autoSpaceDE w:val="0"/>
      <w:autoSpaceDN w:val="0"/>
      <w:adjustRightInd w:val="0"/>
      <w:spacing w:after="0" w:line="240" w:lineRule="auto"/>
    </w:pPr>
    <w:rPr>
      <w:rFonts w:ascii="Tahoma" w:hAnsi="Tahoma" w:cs="Tahoma"/>
      <w:color w:val="000000"/>
      <w:sz w:val="24"/>
      <w:szCs w:val="24"/>
      <w:lang w:val="es-419"/>
    </w:rPr>
  </w:style>
  <w:style w:type="paragraph" w:styleId="Revisin">
    <w:name w:val="Revision"/>
    <w:hidden/>
    <w:uiPriority w:val="99"/>
    <w:semiHidden/>
    <w:rsid w:val="00E119AB"/>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913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youtube.com%2Fplaylist%3Flist%3DPLjC-ZXEwsRXTj3ZI7YAQDRUv7FWGsnVPW&amp;data=05%7C01%7Csandra.chivata%40unisabana.edu.co%7Ce3bcda078d6b4516fc1f08da2ee11951%7Caca5163100fe490d91ab163ef87260ee%7C0%7C0%7C637873842316444214%7CUnknown%7CTWFpbGZsb3d8eyJWIjoiMC4wLjAwMDAiLCJQIjoiV2luMzIiLCJBTiI6Ik1haWwiLCJXVCI6Mn0%3D%7C2000%7C%7C%7C&amp;sdata=RTEykPt2To3AJ2tgp15MA6inphybCHW3kgZjC2lXrVI%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FC40C-67A2-E54E-994C-89D74BCE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773</Words>
  <Characters>4255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Alvaro Enrique Romero Tapia</cp:lastModifiedBy>
  <cp:revision>6</cp:revision>
  <cp:lastPrinted>2019-04-10T17:08:00Z</cp:lastPrinted>
  <dcterms:created xsi:type="dcterms:W3CDTF">2022-05-12T15:59:00Z</dcterms:created>
  <dcterms:modified xsi:type="dcterms:W3CDTF">2022-05-12T16:39:00Z</dcterms:modified>
</cp:coreProperties>
</file>